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Curriculum Vitae</w:t>
      </w:r>
    </w:p>
    <w:p>
      <w:r>
        <w:rPr>
          <w:b/>
        </w:rPr>
        <w:t>Hanadi Awad Salameh Abu Husaini</w:t>
        <w:br/>
      </w:r>
      <w:r>
        <w:t>Irbid, Jordan</w:t>
        <w:br/>
        <w:t>Phone: 0787223861</w:t>
        <w:br/>
        <w:t>Email: Hanadiao@gmail.com</w:t>
        <w:br/>
      </w:r>
    </w:p>
    <w:p>
      <w:pPr>
        <w:pStyle w:val="Heading2"/>
      </w:pPr>
      <w:r>
        <w:t>Professional Summary</w:t>
      </w:r>
    </w:p>
    <w:p>
      <w:r>
        <w:t>Motivated and dedicated professional with experience in agriculture and the beauty industry. Skilled in customer service, beauty treatments, digital marketing, and project management.</w:t>
      </w:r>
    </w:p>
    <w:p>
      <w:pPr>
        <w:pStyle w:val="Heading2"/>
      </w:pPr>
      <w:r>
        <w:t>Core Skills</w:t>
      </w:r>
    </w:p>
    <w:p>
      <w:r>
        <w:t>• Beauty Services</w:t>
        <w:br/>
        <w:t>• Hair Styling &amp; Hair Care</w:t>
        <w:br/>
        <w:t>• Customer Service</w:t>
        <w:br/>
        <w:t>• Digital Marketing</w:t>
        <w:br/>
        <w:t>• Social Media Management</w:t>
        <w:br/>
        <w:t>• Project Management</w:t>
        <w:br/>
        <w:t>• Communication Skills</w:t>
        <w:br/>
        <w:t>• Teamwork</w:t>
      </w:r>
    </w:p>
    <w:p>
      <w:pPr>
        <w:pStyle w:val="Heading2"/>
      </w:pPr>
      <w:r>
        <w:t>Professional Experience</w:t>
      </w:r>
    </w:p>
    <w:p>
      <w:r>
        <w:t>Beauty Specialist (2024–Present)</w:t>
        <w:br/>
        <w:t>- Provided beauty and hair care services.</w:t>
        <w:br/>
        <w:t>- Assisted clients and maintained hygiene standards.</w:t>
        <w:br/>
        <w:br/>
        <w:t>Agricultural Trainee (2026–Present)</w:t>
        <w:br/>
        <w:t>- Practical training in hydroponics and greenhouse production.</w:t>
      </w:r>
    </w:p>
    <w:p>
      <w:pPr>
        <w:pStyle w:val="Heading2"/>
      </w:pPr>
      <w:r>
        <w:t>Education</w:t>
      </w:r>
    </w:p>
    <w:p>
      <w:r>
        <w:t>General Secondary Education (Tawjihi)</w:t>
      </w:r>
    </w:p>
    <w:p>
      <w:pPr>
        <w:pStyle w:val="Heading2"/>
      </w:pPr>
      <w:r>
        <w:t>Training &amp; Certifications</w:t>
      </w:r>
    </w:p>
    <w:p>
      <w:r>
        <w:t>- Digital Marketing</w:t>
        <w:br/>
        <w:t>- Project Management</w:t>
        <w:br/>
        <w:t>- Agricultural Training</w:t>
        <w:br/>
        <w:t>- Hydroponics</w:t>
        <w:br/>
        <w:t>- Greenhouse Production</w:t>
      </w:r>
    </w:p>
    <w:p>
      <w:pPr>
        <w:pStyle w:val="Heading2"/>
      </w:pPr>
      <w:r>
        <w:t>Languages</w:t>
      </w:r>
    </w:p>
    <w:p>
      <w:r>
        <w:t>Arabic: Native</w:t>
        <w:br/>
        <w:t>English: Basic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